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52FF" w:rsidRPr="001E019C" w:rsidRDefault="003A39F3" w:rsidP="003A39F3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1E019C">
        <w:rPr>
          <w:rFonts w:ascii="Times New Roman" w:hAnsi="Times New Roman" w:cs="Times New Roman"/>
          <w:b/>
          <w:sz w:val="24"/>
          <w:szCs w:val="24"/>
        </w:rPr>
        <w:t>Приложение 4</w:t>
      </w:r>
    </w:p>
    <w:p w:rsidR="00314BE3" w:rsidRPr="00314BE3" w:rsidRDefault="00314BE3" w:rsidP="00314BE3">
      <w:pPr>
        <w:tabs>
          <w:tab w:val="left" w:pos="540"/>
        </w:tabs>
        <w:suppressAutoHyphens/>
        <w:spacing w:after="120" w:line="240" w:lineRule="auto"/>
        <w:jc w:val="center"/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 xml:space="preserve">ОПИСАНИЕ </w:t>
      </w:r>
      <w:r w:rsidRPr="00314BE3"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>ОБЪЕКТА</w:t>
      </w:r>
      <w:r>
        <w:rPr>
          <w:rFonts w:ascii="Times New Roman" w:eastAsia="Times New Roman" w:hAnsi="Times New Roman" w:cs="Times New Roman"/>
          <w:b/>
          <w:kern w:val="16"/>
          <w:sz w:val="24"/>
          <w:szCs w:val="24"/>
          <w:lang w:eastAsia="zh-CN"/>
        </w:rPr>
        <w:t xml:space="preserve"> ЗАКУПКИ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1. Наименование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1.1. Выполнение работ по 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сшивке (</w:t>
      </w: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переплету</w:t>
      </w:r>
      <w:r>
        <w:rPr>
          <w:rFonts w:ascii="Times New Roman" w:eastAsia="Calibri" w:hAnsi="Times New Roman" w:cs="Times New Roman"/>
          <w:sz w:val="24"/>
          <w:szCs w:val="24"/>
          <w:lang w:eastAsia="ar-SA"/>
        </w:rPr>
        <w:t>)</w:t>
      </w: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документов для нужд Администрации муниципального образования Щербиновский район</w:t>
      </w:r>
      <w:bookmarkStart w:id="0" w:name="_GoBack"/>
      <w:bookmarkEnd w:id="0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в объеме, с характеристиками и в количестве, которые указаны в настоящем техническом задании (дале</w:t>
      </w:r>
      <w:proofErr w:type="gramStart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е-</w:t>
      </w:r>
      <w:proofErr w:type="gramEnd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работы)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 Характеристика и объем работ. Требования к качеству и безопасности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2.1. Характеристика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2.1.1. Переплет документов, образовавшихся в процессе деятельности Заказчика.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2.2. Объем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2.2.1. Работы включают в себя выравнивание листов документов, их скрепление (переплет), в результате чего должны быть сформированы дела (тома) с учетом возможности свободного текста документов, дат и виз, быть удобными для сканирования, должна быть обеспечена возможность его просмотра без повреждения обложки и документов при многократном открывании/закрывании дела (тома).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2.2.1.1. Характеристика обложки тома: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660"/>
      </w:tblGrid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картона на крышке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Переплетный картон толщиной не менее </w:t>
            </w:r>
            <w:smartTag w:uri="urn:schemas-microsoft-com:office:smarttags" w:element="metricconverter">
              <w:smartTagPr>
                <w:attr w:name="ProductID" w:val="1,5 м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1,5 мм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</w:t>
            </w:r>
            <w:smartTag w:uri="urn:schemas-microsoft-com:office:smarttags" w:element="metricconverter">
              <w:smartTagPr>
                <w:attr w:name="ProductID" w:val="2,0 м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2,0 мм</w:t>
              </w:r>
            </w:smartTag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Вид бумаги (для оклейки картона)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Бумага офсетная однослойная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Плотность бумаги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 менее 80 г/м</w:t>
            </w:r>
            <w:proofErr w:type="gram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2</w:t>
            </w:r>
            <w:proofErr w:type="gram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– 100 г/м2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Глянец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Нет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Цветность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 тома одного однотонного цвета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ind w:right="2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Размер (формат) переплетной крышки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 зависимости от размеров переплетаемого дела с учетом технологических необходимых отступов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Техническое исполнение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Перед началом переплетных работ по мере необходимости производится подготовка дел к переплету (</w:t>
            </w:r>
            <w:proofErr w:type="spell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разброшюровка</w:t>
            </w:r>
            <w:proofErr w:type="spell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документов, выравнивание корешка дела при помощи вставок из картона), удаление скобок, скрепок и другого крепежа.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Переплетная крышка состоит из пяти составных частей – дух сторонок, двух шпаций и корешка.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Первая и последняя страницы блока – белый лист формата А</w:t>
            </w:r>
            <w:proofErr w:type="gram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плотностью 65-80 г/м2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gram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Переплет документов изготавливается в ручную в жесткую картонную обложку с оклейкой корешка переплетным материалом на бумажной основе с поливинилхлоридным покрытием (</w:t>
            </w:r>
            <w:proofErr w:type="spell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бумвинилом</w:t>
            </w:r>
            <w:proofErr w:type="spell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) (составной архивный переплет).</w:t>
            </w:r>
            <w:proofErr w:type="gram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Сначала блок листов каждого дела (далее также – блок) сшивается прочной льняной суровой нитью в четырех местах по краю листа </w:t>
            </w:r>
            <w:proofErr w:type="gram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( </w:t>
            </w:r>
            <w:proofErr w:type="gram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0,5 – </w:t>
            </w:r>
            <w:smartTag w:uri="urn:schemas-microsoft-com:office:smarttags" w:element="metricconverter">
              <w:smartTagPr>
                <w:attr w:name="ProductID" w:val="1,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1,5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от края листа с учетом сохранения возможности свободного чтения текста всех документов, дат и виз, прошивка текста не допускается.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Ширина корешка зависит от толщины дела (тома), которое подлежит переплету.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Размер картонных сторонок зависит от размеров (длины и ширины) переплетаемого дела (тома), при этом, ширина шпаций измеряется от левого края листа до места сшивки дела (тома), а ширина больших частей сторонок – от места сшивки дела (тома) до правого края листа. При этом от каждой из сторон листа, в целях изготовления обложки дела </w:t>
            </w: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 xml:space="preserve">(тома), осуществляется отступ увеличения не менее чем </w:t>
            </w:r>
            <w:smartTag w:uri="urn:schemas-microsoft-com:office:smarttags" w:element="metricconverter">
              <w:smartTagPr>
                <w:attr w:name="ProductID" w:val="0,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0,5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, что позволяет обеспечить отсутствие возможности загибания краев дела (тома).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Все элементы подвижной конструкции – две сторонки, две шпации, а также корешок выполняются из переплетного картона, не склеиваются между собой, скрепляются в единую конструкцию путем оклеивания </w:t>
            </w:r>
            <w:proofErr w:type="spell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бумвинилом</w:t>
            </w:r>
            <w:proofErr w:type="spell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лицевой и оборотной стороны конструкции (оборотная сторона проклеивается на </w:t>
            </w:r>
            <w:smartTag w:uri="urn:schemas-microsoft-com:office:smarttags" w:element="metricconverter">
              <w:smartTagPr>
                <w:attr w:name="ProductID" w:val="1,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1,5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вверху и внизу обложки). В результате между твердыми частями образуются зазоры, придающие конструкции подвижность. Такая конструкция переплета позволяет делу полностью открываться (на 180 градусов) и быть удобным для сканирования и копирования, кроме того, при многократном открывании/закрывании дела (тома) обеспечивается возможность его просмотра без повреждения обложки и документов. Выступ картонной обложки за бумажный блок должен составлять не менее </w:t>
            </w:r>
            <w:smartTag w:uri="urn:schemas-microsoft-com:office:smarttags" w:element="metricconverter">
              <w:smartTagPr>
                <w:attr w:name="ProductID" w:val="0,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0,5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lastRenderedPageBreak/>
              <w:t>Склейка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Элементы подвижной конструкции – две сторонки, две шпации, а также корешок – скрепляются в единую конструкцию путем оклеивания </w:t>
            </w:r>
            <w:proofErr w:type="spell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бумвинилом</w:t>
            </w:r>
            <w:proofErr w:type="spell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лицевой и оборотной стороны конструкции (оборотная сторона проклеивается на </w:t>
            </w:r>
            <w:smartTag w:uri="urn:schemas-microsoft-com:office:smarttags" w:element="metricconverter">
              <w:smartTagPr>
                <w:attr w:name="ProductID" w:val="1,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1,5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сверху и снизу обложки).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При склеивании прошитого бумажного блока дела (тома) с обложкой используется из коленкора (шириной около </w:t>
            </w:r>
            <w:smartTag w:uri="urn:schemas-microsoft-com:office:smarttags" w:element="metricconverter">
              <w:smartTagPr>
                <w:attr w:name="ProductID" w:val="5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5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с каждой стороны), прошитая с листами дела (тома) и приклеенная к обложке дела (тома).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Переплет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Твердый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Корешок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Бумвинил</w:t>
            </w:r>
            <w:proofErr w:type="spellEnd"/>
          </w:p>
        </w:tc>
      </w:tr>
    </w:tbl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2.2.1.2. Характеристика блока: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8"/>
        <w:gridCol w:w="6660"/>
      </w:tblGrid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Содержание материала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Материалы для архивного хранения, представленные Заказчиком Исполнителю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Объем блока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Не более </w:t>
            </w:r>
            <w:smartTag w:uri="urn:schemas-microsoft-com:office:smarttags" w:element="metricconverter">
              <w:smartTagPr>
                <w:attr w:name="ProductID" w:val="4,0 см"/>
              </w:smartTagPr>
              <w:r w:rsidRPr="00565A50">
                <w:rPr>
                  <w:rFonts w:ascii="Times New Roman" w:eastAsia="Calibri" w:hAnsi="Times New Roman" w:cs="Times New Roman"/>
                  <w:sz w:val="24"/>
                  <w:szCs w:val="24"/>
                  <w:lang w:eastAsia="ar-SA"/>
                </w:rPr>
                <w:t>4,0 см</w:t>
              </w:r>
            </w:smartTag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.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Переплет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Шитье льняными суровыми нитками на 4 прокола.</w:t>
            </w:r>
          </w:p>
        </w:tc>
      </w:tr>
      <w:tr w:rsidR="00565A50" w:rsidRPr="00565A50" w:rsidTr="0042454F">
        <w:tc>
          <w:tcPr>
            <w:tcW w:w="2628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Дополнительные требования</w:t>
            </w:r>
          </w:p>
        </w:tc>
        <w:tc>
          <w:tcPr>
            <w:tcW w:w="6660" w:type="dxa"/>
            <w:shd w:val="clear" w:color="auto" w:fill="auto"/>
          </w:tcPr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Все документы подшиваются с учетом возможности свободного чтения текста всех документов, дат и виз,  быть удобными для сканирования и копирования, при многократном отрывании/закрывании дела (тома) должна быть обеспечена возможность его просмотра без повреждения обложки и документов.</w:t>
            </w:r>
          </w:p>
          <w:p w:rsidR="00565A50" w:rsidRPr="00565A50" w:rsidRDefault="00565A50" w:rsidP="00565A50">
            <w:pPr>
              <w:suppressAutoHyphens/>
              <w:spacing w:after="6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</w:pPr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Наклейка ярлыка Заказчика,  формат А</w:t>
            </w:r>
            <w:proofErr w:type="gramStart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4</w:t>
            </w:r>
            <w:proofErr w:type="gramEnd"/>
            <w:r w:rsidRPr="00565A50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для всех документов.</w:t>
            </w:r>
          </w:p>
        </w:tc>
      </w:tr>
    </w:tbl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2.3. Требования к качеству и безопасности.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2.3.1. В каждом готовом (переплетенном) экземпляре дела (тома) не допускаются: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2.3.1.1. дефекты, приводящие к искажению или потере информации,  в том числе: 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- прошивка текста, обрезанные строчки или буквы текста; 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перевернутые</w:t>
      </w:r>
      <w:proofErr w:type="gramStart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,</w:t>
      </w:r>
      <w:proofErr w:type="gramEnd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перепутанные листы, неправильная последовательность листов;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некомплектность блока;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неправильная вставка в обложку;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затеки клея на обрезы или внутрь блока, вызывающие склеивание страниц и повреждение текста при раскрывании;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lastRenderedPageBreak/>
        <w:t>2.3.1.2. дефекты, приводящие к потере товарного вида или затрудняющие использование документов в деле (томе) в том числе: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механические повреждения (рванные, мятые, грязные страницы и/или обложка);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-дефекты, приводящие к выпадению элементов блока: раскол блока, выпадение блока, листов из обложки;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- следы клея на листах документов.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2.3.2. Все готовые экземпляры дел (томов) должны соответствовать по качеству и безопасности требованиям законодательства.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3. Срок и объем предоставления Подрядчик гарантии качества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3.1. Готовые экземпляры дел (томов) должны быть пригодны для постоянного (бессрочного) хранения.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4. Обеспечение материалами и оборудованиями для оказания работ.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4.1.Подрядчик выполняет Работы с использованием собственных расходных материалов и своими инструментами. При этом Подрядчик использует только новые (не бывшие в употреблении) расходные материалы. 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5. Место выполнения работ: 353620, Краснодарский край, </w:t>
      </w:r>
      <w:proofErr w:type="spellStart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ст</w:t>
      </w:r>
      <w:proofErr w:type="gramStart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.С</w:t>
      </w:r>
      <w:proofErr w:type="gramEnd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тарощербиновская</w:t>
      </w:r>
      <w:proofErr w:type="spellEnd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, </w:t>
      </w:r>
      <w:proofErr w:type="spellStart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ул.Советов</w:t>
      </w:r>
      <w:proofErr w:type="spellEnd"/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, 68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6. Количество экземпляров дел (томов) – 35 (тридцать пять).</w:t>
      </w: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565A50">
        <w:rPr>
          <w:rFonts w:ascii="Times New Roman" w:eastAsia="Calibri" w:hAnsi="Times New Roman" w:cs="Times New Roman"/>
          <w:sz w:val="24"/>
          <w:szCs w:val="24"/>
          <w:lang w:eastAsia="ar-SA"/>
        </w:rPr>
        <w:t>7. Срок выполнения работ: до 09 июля 2014 года.</w:t>
      </w:r>
    </w:p>
    <w:p w:rsidR="00565A50" w:rsidRPr="00565A50" w:rsidRDefault="00565A50" w:rsidP="00565A50">
      <w:pPr>
        <w:suppressAutoHyphens/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ar-SA"/>
        </w:rPr>
      </w:pPr>
    </w:p>
    <w:p w:rsidR="00565A50" w:rsidRPr="00565A50" w:rsidRDefault="00565A50" w:rsidP="00565A50">
      <w:pPr>
        <w:suppressAutoHyphens/>
        <w:autoSpaceDE w:val="0"/>
        <w:autoSpaceDN w:val="0"/>
        <w:adjustRightInd w:val="0"/>
        <w:spacing w:after="60" w:line="240" w:lineRule="auto"/>
        <w:ind w:firstLine="540"/>
        <w:jc w:val="center"/>
        <w:rPr>
          <w:rFonts w:ascii="Times New Roman" w:eastAsia="Calibri" w:hAnsi="Times New Roman" w:cs="Times New Roman"/>
          <w:b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565A50" w:rsidRPr="00565A50" w:rsidRDefault="00565A50" w:rsidP="00565A50">
      <w:pPr>
        <w:suppressAutoHyphens/>
        <w:spacing w:after="6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</w:p>
    <w:p w:rsidR="003A39F3" w:rsidRPr="0028634E" w:rsidRDefault="003A39F3" w:rsidP="00314BE3">
      <w:pPr>
        <w:spacing w:after="0" w:line="240" w:lineRule="auto"/>
        <w:ind w:firstLine="900"/>
        <w:jc w:val="center"/>
        <w:rPr>
          <w:rFonts w:ascii="Times New Roman" w:hAnsi="Times New Roman" w:cs="Times New Roman"/>
          <w:sz w:val="24"/>
          <w:szCs w:val="24"/>
        </w:rPr>
      </w:pPr>
    </w:p>
    <w:sectPr w:rsidR="003A39F3" w:rsidRPr="0028634E" w:rsidSect="003A39F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9F3"/>
    <w:rsid w:val="001E019C"/>
    <w:rsid w:val="0028634E"/>
    <w:rsid w:val="00314BE3"/>
    <w:rsid w:val="003A39F3"/>
    <w:rsid w:val="00565A50"/>
    <w:rsid w:val="00623581"/>
    <w:rsid w:val="007D52FF"/>
    <w:rsid w:val="00F47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314BE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72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_1 Знак Знак Знак Знак Знак Знак Знак Знак Знак"/>
    <w:basedOn w:val="a"/>
    <w:rsid w:val="00314BE3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Курило</dc:creator>
  <cp:lastModifiedBy>Светлана Курило</cp:lastModifiedBy>
  <cp:revision>7</cp:revision>
  <dcterms:created xsi:type="dcterms:W3CDTF">2014-05-08T08:31:00Z</dcterms:created>
  <dcterms:modified xsi:type="dcterms:W3CDTF">2014-05-19T06:16:00Z</dcterms:modified>
</cp:coreProperties>
</file>